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CAE10" w14:textId="20D348EF" w:rsidR="008B71C8" w:rsidRDefault="008B71C8" w:rsidP="008B71C8">
      <w:pPr>
        <w:rPr>
          <w:rFonts w:ascii="Calibri" w:hAnsi="Calibri" w:cs="Times New Roman"/>
          <w:b/>
          <w:color w:val="000000"/>
          <w:lang w:val="de-DE" w:eastAsia="de-DE"/>
        </w:rPr>
      </w:pPr>
      <w:r w:rsidRPr="00EE589C">
        <w:rPr>
          <w:rFonts w:ascii="Calibri" w:hAnsi="Calibri" w:cs="Times New Roman"/>
          <w:b/>
          <w:color w:val="000000"/>
          <w:lang w:val="de-DE" w:eastAsia="de-DE"/>
        </w:rPr>
        <w:t>Problembereiche Radverkehr (und Fußgänger) in Andritz</w:t>
      </w:r>
    </w:p>
    <w:p w14:paraId="6DD8CBE1" w14:textId="77777777" w:rsidR="00EE589C" w:rsidRPr="00EE589C" w:rsidRDefault="00EE589C" w:rsidP="008B71C8">
      <w:pPr>
        <w:rPr>
          <w:rFonts w:ascii="Calibri" w:hAnsi="Calibri" w:cs="Times New Roman"/>
          <w:b/>
          <w:color w:val="000000"/>
          <w:lang w:val="de-DE" w:eastAsia="de-DE"/>
        </w:rPr>
      </w:pPr>
      <w:bookmarkStart w:id="0" w:name="_GoBack"/>
      <w:bookmarkEnd w:id="0"/>
    </w:p>
    <w:p w14:paraId="0892346E" w14:textId="7CA713FF" w:rsidR="00166E46" w:rsidRDefault="008B71C8" w:rsidP="00EE589C">
      <w:pPr>
        <w:pStyle w:val="Listenabsatz"/>
        <w:numPr>
          <w:ilvl w:val="0"/>
          <w:numId w:val="1"/>
        </w:numPr>
        <w:spacing w:before="120" w:beforeAutospacing="0" w:after="120" w:afterAutospacing="0"/>
        <w:ind w:left="284" w:hanging="284"/>
        <w:rPr>
          <w:rFonts w:ascii="Calibri" w:hAnsi="Calibri"/>
          <w:color w:val="000000"/>
          <w:sz w:val="22"/>
          <w:szCs w:val="22"/>
        </w:rPr>
      </w:pPr>
      <w:r w:rsidRPr="008B71C8">
        <w:rPr>
          <w:rFonts w:ascii="Calibri" w:hAnsi="Calibri"/>
          <w:color w:val="000000"/>
          <w:sz w:val="22"/>
          <w:szCs w:val="22"/>
        </w:rPr>
        <w:t xml:space="preserve">Radweg </w:t>
      </w:r>
      <w:r w:rsidR="00B506A8">
        <w:rPr>
          <w:rFonts w:ascii="Calibri" w:hAnsi="Calibri"/>
          <w:color w:val="000000"/>
          <w:sz w:val="22"/>
          <w:szCs w:val="22"/>
        </w:rPr>
        <w:t xml:space="preserve">HR 3 </w:t>
      </w:r>
      <w:r w:rsidRPr="008B71C8">
        <w:rPr>
          <w:rFonts w:ascii="Calibri" w:hAnsi="Calibri"/>
          <w:color w:val="000000"/>
          <w:sz w:val="22"/>
          <w:szCs w:val="22"/>
        </w:rPr>
        <w:t xml:space="preserve">Andritzer Hauptplatz Richtung Stadt: </w:t>
      </w:r>
    </w:p>
    <w:p w14:paraId="512769F0" w14:textId="77777777" w:rsidR="00EE589C" w:rsidRDefault="008B71C8" w:rsidP="00EE589C">
      <w:pPr>
        <w:pStyle w:val="Listenabsatz"/>
        <w:numPr>
          <w:ilvl w:val="1"/>
          <w:numId w:val="1"/>
        </w:numPr>
        <w:spacing w:before="120" w:beforeAutospacing="0" w:after="120" w:afterAutospacing="0"/>
        <w:ind w:left="567" w:hanging="283"/>
        <w:rPr>
          <w:rFonts w:ascii="Calibri" w:hAnsi="Calibri"/>
          <w:color w:val="000000"/>
          <w:sz w:val="22"/>
          <w:szCs w:val="22"/>
        </w:rPr>
      </w:pPr>
      <w:r w:rsidRPr="008B71C8">
        <w:rPr>
          <w:rFonts w:ascii="Calibri" w:hAnsi="Calibri"/>
          <w:color w:val="000000"/>
          <w:sz w:val="22"/>
          <w:szCs w:val="22"/>
        </w:rPr>
        <w:t xml:space="preserve">Einmündung </w:t>
      </w:r>
      <w:proofErr w:type="spellStart"/>
      <w:r w:rsidRPr="008B71C8">
        <w:rPr>
          <w:rFonts w:ascii="Calibri" w:hAnsi="Calibri"/>
          <w:color w:val="000000"/>
          <w:sz w:val="22"/>
          <w:szCs w:val="22"/>
        </w:rPr>
        <w:t>Gleispachgasse</w:t>
      </w:r>
      <w:proofErr w:type="spellEnd"/>
      <w:r w:rsidRPr="008B71C8">
        <w:rPr>
          <w:rFonts w:ascii="Calibri" w:hAnsi="Calibri"/>
          <w:color w:val="000000"/>
          <w:sz w:val="22"/>
          <w:szCs w:val="22"/>
        </w:rPr>
        <w:t>: Hier gilt derzeit die Rechts-vor-Links-Regel</w:t>
      </w:r>
      <w:r w:rsidR="00166E46">
        <w:rPr>
          <w:rFonts w:ascii="Calibri" w:hAnsi="Calibri"/>
          <w:color w:val="000000"/>
          <w:sz w:val="22"/>
          <w:szCs w:val="22"/>
        </w:rPr>
        <w:t>,</w:t>
      </w:r>
      <w:r w:rsidRPr="008B71C8">
        <w:rPr>
          <w:rFonts w:ascii="Calibri" w:hAnsi="Calibri"/>
          <w:color w:val="000000"/>
          <w:sz w:val="22"/>
          <w:szCs w:val="22"/>
        </w:rPr>
        <w:t xml:space="preserve"> die Einmündung </w:t>
      </w:r>
      <w:r w:rsidR="00166E46">
        <w:rPr>
          <w:rFonts w:ascii="Calibri" w:hAnsi="Calibri"/>
          <w:color w:val="000000"/>
          <w:sz w:val="22"/>
          <w:szCs w:val="22"/>
        </w:rPr>
        <w:t>ist allerdings nicht gut einsehbar und daher eine Gefahrenquelle.</w:t>
      </w:r>
      <w:r w:rsidRPr="008B71C8">
        <w:rPr>
          <w:rFonts w:ascii="Calibri" w:hAnsi="Calibri"/>
          <w:color w:val="000000"/>
          <w:sz w:val="22"/>
          <w:szCs w:val="22"/>
        </w:rPr>
        <w:t xml:space="preserve"> </w:t>
      </w:r>
      <w:proofErr w:type="spellStart"/>
      <w:r w:rsidRPr="008B71C8">
        <w:rPr>
          <w:rFonts w:ascii="Calibri" w:hAnsi="Calibri"/>
          <w:color w:val="000000"/>
          <w:sz w:val="22"/>
          <w:szCs w:val="22"/>
        </w:rPr>
        <w:t>Eine</w:t>
      </w:r>
      <w:proofErr w:type="spellEnd"/>
      <w:r w:rsidRPr="008B71C8">
        <w:rPr>
          <w:rFonts w:ascii="Calibri" w:hAnsi="Calibri"/>
          <w:color w:val="000000"/>
          <w:sz w:val="22"/>
          <w:szCs w:val="22"/>
        </w:rPr>
        <w:t xml:space="preserve"> „Vorrang-Geben-Tafel“ aus Richtung </w:t>
      </w:r>
      <w:proofErr w:type="spellStart"/>
      <w:r w:rsidRPr="008B71C8">
        <w:rPr>
          <w:rFonts w:ascii="Calibri" w:hAnsi="Calibri"/>
          <w:color w:val="000000"/>
          <w:sz w:val="22"/>
          <w:szCs w:val="22"/>
        </w:rPr>
        <w:t>Gleispachgasse</w:t>
      </w:r>
      <w:proofErr w:type="spellEnd"/>
      <w:r w:rsidRPr="008B71C8">
        <w:rPr>
          <w:rFonts w:ascii="Calibri" w:hAnsi="Calibri"/>
          <w:color w:val="000000"/>
          <w:sz w:val="22"/>
          <w:szCs w:val="22"/>
        </w:rPr>
        <w:t xml:space="preserve"> </w:t>
      </w:r>
      <w:r w:rsidR="00B506A8">
        <w:rPr>
          <w:rFonts w:ascii="Calibri" w:hAnsi="Calibri"/>
          <w:color w:val="000000"/>
          <w:sz w:val="22"/>
          <w:szCs w:val="22"/>
        </w:rPr>
        <w:t xml:space="preserve">wäre </w:t>
      </w:r>
      <w:r w:rsidRPr="008B71C8">
        <w:rPr>
          <w:rFonts w:ascii="Calibri" w:hAnsi="Calibri"/>
          <w:color w:val="000000"/>
          <w:sz w:val="22"/>
          <w:szCs w:val="22"/>
        </w:rPr>
        <w:t>sinnvoller</w:t>
      </w:r>
      <w:r w:rsidR="00B506A8">
        <w:rPr>
          <w:rFonts w:ascii="Calibri" w:hAnsi="Calibri"/>
          <w:color w:val="000000"/>
          <w:sz w:val="22"/>
          <w:szCs w:val="22"/>
        </w:rPr>
        <w:t xml:space="preserve"> (wie z.B. </w:t>
      </w:r>
      <w:r w:rsidRPr="008B71C8">
        <w:rPr>
          <w:rFonts w:ascii="Calibri" w:hAnsi="Calibri"/>
          <w:color w:val="000000"/>
          <w:sz w:val="22"/>
          <w:szCs w:val="22"/>
        </w:rPr>
        <w:t xml:space="preserve">entlang des </w:t>
      </w:r>
      <w:proofErr w:type="spellStart"/>
      <w:r w:rsidRPr="008B71C8">
        <w:rPr>
          <w:rFonts w:ascii="Calibri" w:hAnsi="Calibri"/>
          <w:color w:val="000000"/>
          <w:sz w:val="22"/>
          <w:szCs w:val="22"/>
        </w:rPr>
        <w:t>Murradweges</w:t>
      </w:r>
      <w:proofErr w:type="spellEnd"/>
      <w:r w:rsidR="00B506A8">
        <w:rPr>
          <w:rFonts w:ascii="Calibri" w:hAnsi="Calibri"/>
          <w:color w:val="000000"/>
          <w:sz w:val="22"/>
          <w:szCs w:val="22"/>
        </w:rPr>
        <w:t xml:space="preserve">). </w:t>
      </w:r>
    </w:p>
    <w:p w14:paraId="3266E0BE" w14:textId="3341F6C1" w:rsidR="00EE589C" w:rsidRPr="00EE589C" w:rsidRDefault="00EE589C" w:rsidP="00EE589C">
      <w:pPr>
        <w:pStyle w:val="Listenabsatz"/>
        <w:numPr>
          <w:ilvl w:val="1"/>
          <w:numId w:val="1"/>
        </w:numPr>
        <w:spacing w:before="120" w:beforeAutospacing="0" w:after="120" w:afterAutospacing="0"/>
        <w:ind w:left="567" w:hanging="283"/>
        <w:rPr>
          <w:rFonts w:ascii="Calibri" w:hAnsi="Calibri"/>
          <w:color w:val="000000"/>
          <w:sz w:val="22"/>
          <w:szCs w:val="22"/>
        </w:rPr>
      </w:pPr>
      <w:r w:rsidRPr="00EE589C">
        <w:rPr>
          <w:rFonts w:ascii="Calibri" w:hAnsi="Calibri"/>
          <w:color w:val="000000"/>
          <w:sz w:val="22"/>
          <w:szCs w:val="22"/>
        </w:rPr>
        <w:t>K</w:t>
      </w:r>
      <w:r w:rsidR="0083283A" w:rsidRPr="00EE589C">
        <w:rPr>
          <w:rFonts w:ascii="Calibri" w:hAnsi="Calibri"/>
          <w:color w:val="000000"/>
          <w:sz w:val="22"/>
          <w:szCs w:val="22"/>
        </w:rPr>
        <w:t xml:space="preserve">reuzung </w:t>
      </w:r>
      <w:proofErr w:type="spellStart"/>
      <w:r w:rsidR="0083283A" w:rsidRPr="00EE589C">
        <w:rPr>
          <w:rFonts w:ascii="Calibri" w:hAnsi="Calibri"/>
          <w:color w:val="000000"/>
          <w:sz w:val="22"/>
          <w:szCs w:val="22"/>
        </w:rPr>
        <w:t>Schöckelbachweg</w:t>
      </w:r>
      <w:proofErr w:type="spellEnd"/>
      <w:r w:rsidR="0083283A" w:rsidRPr="00EE589C">
        <w:rPr>
          <w:rFonts w:ascii="Calibri" w:hAnsi="Calibri"/>
          <w:color w:val="000000"/>
          <w:sz w:val="22"/>
          <w:szCs w:val="22"/>
        </w:rPr>
        <w:t xml:space="preserve">: Die Stopptafel </w:t>
      </w:r>
      <w:r w:rsidR="008B71C8" w:rsidRPr="00EE589C">
        <w:rPr>
          <w:rFonts w:ascii="Calibri" w:hAnsi="Calibri"/>
          <w:color w:val="000000"/>
          <w:sz w:val="22"/>
          <w:szCs w:val="22"/>
        </w:rPr>
        <w:t>am Radweg</w:t>
      </w:r>
      <w:r w:rsidR="0083283A" w:rsidRPr="00EE589C">
        <w:rPr>
          <w:rFonts w:ascii="Calibri" w:hAnsi="Calibri"/>
          <w:color w:val="000000"/>
          <w:sz w:val="22"/>
          <w:szCs w:val="22"/>
        </w:rPr>
        <w:t xml:space="preserve"> sollte wieder durch </w:t>
      </w:r>
      <w:r w:rsidR="0083283A" w:rsidRPr="00EE589C">
        <w:rPr>
          <w:rFonts w:ascii="Calibri" w:hAnsi="Calibri"/>
          <w:color w:val="000000"/>
          <w:sz w:val="22"/>
          <w:szCs w:val="22"/>
        </w:rPr>
        <w:t>ein Vorrang-Geben Zeichen</w:t>
      </w:r>
      <w:r w:rsidR="0083283A" w:rsidRPr="00EE589C">
        <w:rPr>
          <w:rFonts w:ascii="Calibri" w:hAnsi="Calibri"/>
          <w:color w:val="000000"/>
          <w:sz w:val="22"/>
          <w:szCs w:val="22"/>
        </w:rPr>
        <w:t xml:space="preserve"> ersetzt werden. </w:t>
      </w:r>
      <w:r w:rsidR="00B506A8" w:rsidRPr="00EE589C">
        <w:rPr>
          <w:rFonts w:ascii="Calibri" w:hAnsi="Calibri"/>
          <w:color w:val="000000"/>
          <w:sz w:val="22"/>
          <w:szCs w:val="22"/>
        </w:rPr>
        <w:t>Die Fre</w:t>
      </w:r>
      <w:r w:rsidR="0083283A" w:rsidRPr="00EE589C">
        <w:rPr>
          <w:rFonts w:ascii="Calibri" w:hAnsi="Calibri"/>
          <w:color w:val="000000"/>
          <w:sz w:val="22"/>
          <w:szCs w:val="22"/>
        </w:rPr>
        <w:t>quenz des Verkehrs über die Tram-Überquerung ist um vieles</w:t>
      </w:r>
      <w:r w:rsidR="00B506A8" w:rsidRPr="00EE589C">
        <w:rPr>
          <w:rFonts w:ascii="Calibri" w:hAnsi="Calibri"/>
          <w:color w:val="000000"/>
          <w:sz w:val="22"/>
          <w:szCs w:val="22"/>
        </w:rPr>
        <w:t xml:space="preserve"> geringer als der Radve</w:t>
      </w:r>
      <w:r w:rsidR="0083283A" w:rsidRPr="00EE589C">
        <w:rPr>
          <w:rFonts w:ascii="Calibri" w:hAnsi="Calibri"/>
          <w:color w:val="000000"/>
          <w:sz w:val="22"/>
          <w:szCs w:val="22"/>
        </w:rPr>
        <w:t>rkehr von Andritz in die Stadt und die Kreuzung ist gut einsehbar.</w:t>
      </w:r>
      <w:r w:rsidR="0083283A" w:rsidRPr="00EE589C">
        <w:rPr>
          <w:rFonts w:ascii="Calibri" w:hAnsi="Calibri"/>
          <w:b/>
          <w:color w:val="000000"/>
          <w:sz w:val="22"/>
          <w:szCs w:val="22"/>
        </w:rPr>
        <w:t xml:space="preserve"> </w:t>
      </w:r>
    </w:p>
    <w:p w14:paraId="04A4108D" w14:textId="77777777" w:rsidR="00EE589C" w:rsidRPr="00EE589C" w:rsidRDefault="00EE589C" w:rsidP="00EE589C">
      <w:pPr>
        <w:ind w:left="57"/>
        <w:rPr>
          <w:rFonts w:ascii="Calibri" w:hAnsi="Calibri"/>
          <w:color w:val="000000"/>
          <w:sz w:val="22"/>
          <w:szCs w:val="22"/>
        </w:rPr>
      </w:pPr>
    </w:p>
    <w:p w14:paraId="62CFB13B" w14:textId="77777777" w:rsidR="00EE589C" w:rsidRPr="00EE589C" w:rsidRDefault="008B71C8" w:rsidP="00EE589C">
      <w:pPr>
        <w:pStyle w:val="Listenabsatz"/>
        <w:numPr>
          <w:ilvl w:val="0"/>
          <w:numId w:val="1"/>
        </w:numPr>
        <w:spacing w:before="0" w:beforeAutospacing="0" w:after="0" w:afterAutospacing="0"/>
        <w:ind w:left="284" w:hanging="284"/>
        <w:rPr>
          <w:rFonts w:ascii="Calibri" w:hAnsi="Calibri"/>
          <w:b/>
          <w:color w:val="000000"/>
          <w:sz w:val="22"/>
          <w:szCs w:val="22"/>
        </w:rPr>
      </w:pPr>
      <w:proofErr w:type="spellStart"/>
      <w:r w:rsidRPr="00EE589C">
        <w:rPr>
          <w:rFonts w:ascii="Calibri" w:hAnsi="Calibri"/>
          <w:color w:val="000000"/>
          <w:sz w:val="22"/>
          <w:szCs w:val="22"/>
        </w:rPr>
        <w:t>Einmündung</w:t>
      </w:r>
      <w:proofErr w:type="spellEnd"/>
      <w:r w:rsidRPr="00EE589C">
        <w:rPr>
          <w:rFonts w:ascii="Calibri" w:hAnsi="Calibri"/>
          <w:color w:val="000000"/>
          <w:sz w:val="22"/>
          <w:szCs w:val="22"/>
        </w:rPr>
        <w:t xml:space="preserve"> </w:t>
      </w:r>
      <w:proofErr w:type="spellStart"/>
      <w:r w:rsidRPr="00EE589C">
        <w:rPr>
          <w:rFonts w:ascii="Calibri" w:hAnsi="Calibri"/>
          <w:color w:val="000000"/>
          <w:sz w:val="22"/>
          <w:szCs w:val="22"/>
        </w:rPr>
        <w:t>südlicher</w:t>
      </w:r>
      <w:proofErr w:type="spellEnd"/>
      <w:r w:rsidRPr="00EE589C">
        <w:rPr>
          <w:rFonts w:ascii="Calibri" w:hAnsi="Calibri"/>
          <w:color w:val="000000"/>
          <w:sz w:val="22"/>
          <w:szCs w:val="22"/>
        </w:rPr>
        <w:t xml:space="preserve"> </w:t>
      </w:r>
      <w:proofErr w:type="spellStart"/>
      <w:r w:rsidRPr="00EE589C">
        <w:rPr>
          <w:rFonts w:ascii="Calibri" w:hAnsi="Calibri"/>
          <w:color w:val="000000"/>
          <w:sz w:val="22"/>
          <w:szCs w:val="22"/>
        </w:rPr>
        <w:t>Schöckelbachweg</w:t>
      </w:r>
      <w:proofErr w:type="spellEnd"/>
      <w:r w:rsidRPr="00EE589C">
        <w:rPr>
          <w:rFonts w:ascii="Calibri" w:hAnsi="Calibri"/>
          <w:color w:val="000000"/>
          <w:sz w:val="22"/>
          <w:szCs w:val="22"/>
        </w:rPr>
        <w:t xml:space="preserve"> </w:t>
      </w:r>
      <w:proofErr w:type="spellStart"/>
      <w:r w:rsidRPr="00EE589C">
        <w:rPr>
          <w:rFonts w:ascii="Calibri" w:hAnsi="Calibri"/>
          <w:color w:val="000000"/>
          <w:sz w:val="22"/>
          <w:szCs w:val="22"/>
        </w:rPr>
        <w:t>in</w:t>
      </w:r>
      <w:proofErr w:type="spellEnd"/>
      <w:r w:rsidRPr="00EE589C">
        <w:rPr>
          <w:rFonts w:ascii="Calibri" w:hAnsi="Calibri"/>
          <w:color w:val="000000"/>
          <w:sz w:val="22"/>
          <w:szCs w:val="22"/>
        </w:rPr>
        <w:t xml:space="preserve"> die </w:t>
      </w:r>
      <w:proofErr w:type="spellStart"/>
      <w:r w:rsidRPr="00EE589C">
        <w:rPr>
          <w:rFonts w:ascii="Calibri" w:hAnsi="Calibri"/>
          <w:color w:val="000000"/>
          <w:sz w:val="22"/>
          <w:szCs w:val="22"/>
        </w:rPr>
        <w:t>Anditzer</w:t>
      </w:r>
      <w:proofErr w:type="spellEnd"/>
      <w:r w:rsidRPr="00EE589C">
        <w:rPr>
          <w:rFonts w:ascii="Calibri" w:hAnsi="Calibri"/>
          <w:color w:val="000000"/>
          <w:sz w:val="22"/>
          <w:szCs w:val="22"/>
        </w:rPr>
        <w:t xml:space="preserve"> Reichsstraße: Hier ist es für zu Fuß Gehende sehr schwierig, die </w:t>
      </w:r>
      <w:proofErr w:type="spellStart"/>
      <w:r w:rsidRPr="00EE589C">
        <w:rPr>
          <w:rFonts w:ascii="Calibri" w:hAnsi="Calibri"/>
          <w:color w:val="000000"/>
          <w:sz w:val="22"/>
          <w:szCs w:val="22"/>
        </w:rPr>
        <w:t>Anditzer</w:t>
      </w:r>
      <w:proofErr w:type="spellEnd"/>
      <w:r w:rsidRPr="00EE589C">
        <w:rPr>
          <w:rFonts w:ascii="Calibri" w:hAnsi="Calibri"/>
          <w:color w:val="000000"/>
          <w:sz w:val="22"/>
          <w:szCs w:val="22"/>
        </w:rPr>
        <w:t xml:space="preserve"> Reichsstraße zu überqueren (da es hier zusätzlich zu den Fahrspuren noch die Ausweichspur gibt). Die Straße muss aber überquert werden, da auf der rechten Straßenseite Richtung Süden ein Gehsteig fehlt.</w:t>
      </w:r>
      <w:r w:rsidR="00166E46" w:rsidRPr="00EE589C">
        <w:rPr>
          <w:rFonts w:ascii="Calibri" w:hAnsi="Calibri"/>
          <w:color w:val="000000"/>
          <w:sz w:val="22"/>
          <w:szCs w:val="22"/>
        </w:rPr>
        <w:t xml:space="preserve"> </w:t>
      </w:r>
    </w:p>
    <w:p w14:paraId="281F6583" w14:textId="77777777" w:rsidR="00EE589C" w:rsidRPr="00EE589C" w:rsidRDefault="00EE589C" w:rsidP="00EE589C">
      <w:pPr>
        <w:rPr>
          <w:rFonts w:ascii="Calibri" w:hAnsi="Calibri"/>
          <w:b/>
          <w:color w:val="000000"/>
          <w:sz w:val="22"/>
          <w:szCs w:val="22"/>
        </w:rPr>
      </w:pPr>
    </w:p>
    <w:p w14:paraId="4D8DB255" w14:textId="54CF19D8" w:rsidR="005560D8" w:rsidRPr="00EE589C" w:rsidRDefault="00EE589C" w:rsidP="00EE589C">
      <w:pPr>
        <w:pStyle w:val="Listenabsatz"/>
        <w:numPr>
          <w:ilvl w:val="0"/>
          <w:numId w:val="1"/>
        </w:numPr>
        <w:spacing w:before="120" w:beforeAutospacing="0" w:after="120" w:afterAutospacing="0"/>
        <w:ind w:left="284" w:hanging="284"/>
        <w:rPr>
          <w:rFonts w:ascii="Calibri" w:hAnsi="Calibri"/>
          <w:b/>
          <w:color w:val="000000"/>
          <w:sz w:val="22"/>
          <w:szCs w:val="22"/>
        </w:rPr>
      </w:pPr>
      <w:r w:rsidRPr="00EE589C">
        <w:rPr>
          <w:rFonts w:ascii="Calibri" w:hAnsi="Calibri"/>
          <w:color w:val="000000"/>
          <w:sz w:val="22"/>
          <w:szCs w:val="22"/>
        </w:rPr>
        <w:t xml:space="preserve">Kreuzung </w:t>
      </w:r>
      <w:r w:rsidR="008B71C8" w:rsidRPr="00EE589C">
        <w:rPr>
          <w:rFonts w:ascii="Calibri" w:hAnsi="Calibri"/>
          <w:color w:val="000000"/>
          <w:sz w:val="22"/>
          <w:szCs w:val="22"/>
        </w:rPr>
        <w:t xml:space="preserve">Andritzer Reichsstraße </w:t>
      </w:r>
      <w:r w:rsidR="005560D8" w:rsidRPr="00EE589C">
        <w:rPr>
          <w:rFonts w:ascii="Calibri" w:hAnsi="Calibri"/>
          <w:color w:val="000000"/>
          <w:sz w:val="22"/>
          <w:szCs w:val="22"/>
        </w:rPr>
        <w:t xml:space="preserve">/ </w:t>
      </w:r>
      <w:proofErr w:type="spellStart"/>
      <w:r w:rsidR="005560D8" w:rsidRPr="00EE589C">
        <w:rPr>
          <w:rFonts w:ascii="Calibri" w:hAnsi="Calibri"/>
          <w:color w:val="000000"/>
          <w:sz w:val="22"/>
          <w:szCs w:val="22"/>
        </w:rPr>
        <w:t>Grazerstrasse</w:t>
      </w:r>
      <w:proofErr w:type="spellEnd"/>
      <w:r w:rsidRPr="00EE589C">
        <w:rPr>
          <w:rFonts w:ascii="Calibri" w:hAnsi="Calibri"/>
          <w:color w:val="000000"/>
          <w:sz w:val="22"/>
          <w:szCs w:val="22"/>
        </w:rPr>
        <w:t xml:space="preserve"> (Meldung über </w:t>
      </w:r>
      <w:proofErr w:type="spellStart"/>
      <w:r w:rsidRPr="00EE589C">
        <w:rPr>
          <w:rFonts w:ascii="Calibri" w:hAnsi="Calibri"/>
          <w:color w:val="000000"/>
          <w:sz w:val="22"/>
          <w:szCs w:val="22"/>
        </w:rPr>
        <w:t>TrafficCheck</w:t>
      </w:r>
      <w:proofErr w:type="spellEnd"/>
      <w:r w:rsidRPr="00EE589C">
        <w:rPr>
          <w:rFonts w:ascii="Calibri" w:hAnsi="Calibri"/>
          <w:color w:val="000000"/>
          <w:sz w:val="22"/>
          <w:szCs w:val="22"/>
        </w:rPr>
        <w:t xml:space="preserve"> bereits erfolgt)</w:t>
      </w:r>
      <w:r w:rsidR="005560D8" w:rsidRPr="00EE589C">
        <w:rPr>
          <w:rFonts w:ascii="Calibri" w:hAnsi="Calibri"/>
          <w:color w:val="000000"/>
          <w:sz w:val="22"/>
          <w:szCs w:val="22"/>
        </w:rPr>
        <w:t xml:space="preserve">: </w:t>
      </w:r>
    </w:p>
    <w:p w14:paraId="7DAEC104" w14:textId="77777777" w:rsidR="00EE589C" w:rsidRDefault="00EE589C" w:rsidP="00EE589C">
      <w:pPr>
        <w:pStyle w:val="Listenabsatz"/>
        <w:widowControl w:val="0"/>
        <w:numPr>
          <w:ilvl w:val="1"/>
          <w:numId w:val="1"/>
        </w:numPr>
        <w:autoSpaceDE w:val="0"/>
        <w:autoSpaceDN w:val="0"/>
        <w:adjustRightInd w:val="0"/>
        <w:spacing w:before="120" w:beforeAutospacing="0" w:after="120" w:afterAutospacing="0"/>
        <w:ind w:left="567" w:hanging="283"/>
        <w:rPr>
          <w:rFonts w:ascii="Calibri" w:hAnsi="Calibri"/>
          <w:color w:val="000000"/>
          <w:sz w:val="22"/>
          <w:szCs w:val="22"/>
        </w:rPr>
      </w:pPr>
      <w:r>
        <w:rPr>
          <w:rFonts w:ascii="Calibri" w:hAnsi="Calibri"/>
          <w:color w:val="000000"/>
          <w:sz w:val="22"/>
          <w:szCs w:val="22"/>
        </w:rPr>
        <w:t>Druckknopfampel</w:t>
      </w:r>
      <w:r w:rsidRPr="0083283A">
        <w:rPr>
          <w:rFonts w:ascii="Calibri" w:hAnsi="Calibri"/>
          <w:color w:val="000000"/>
          <w:sz w:val="22"/>
          <w:szCs w:val="22"/>
        </w:rPr>
        <w:t xml:space="preserve"> </w:t>
      </w:r>
      <w:r w:rsidR="008B71C8" w:rsidRPr="0083283A">
        <w:rPr>
          <w:rFonts w:ascii="Calibri" w:hAnsi="Calibri"/>
          <w:color w:val="000000"/>
          <w:sz w:val="22"/>
          <w:szCs w:val="22"/>
        </w:rPr>
        <w:t>am NW-Ende der Kreuzung schaltet erst auf grün, nachdem eine gesamte Sequenz des Straßenverkehrs übe</w:t>
      </w:r>
      <w:r>
        <w:rPr>
          <w:rFonts w:ascii="Calibri" w:hAnsi="Calibri"/>
          <w:color w:val="000000"/>
          <w:sz w:val="22"/>
          <w:szCs w:val="22"/>
        </w:rPr>
        <w:t>r die Reichsstraße erfolgt ist</w:t>
      </w:r>
      <w:r w:rsidR="008B71C8" w:rsidRPr="0083283A">
        <w:rPr>
          <w:rFonts w:ascii="Calibri" w:hAnsi="Calibri"/>
          <w:color w:val="000000"/>
          <w:sz w:val="22"/>
          <w:szCs w:val="22"/>
        </w:rPr>
        <w:t xml:space="preserve">, d.h. man wartet den aktuell laufenden Verkehr auf der Reichsstraße ab, dann kommt erst der Querverkehr aus der Grazer Straße, dann nochmals ein gesamter Ablauf auf der Reichsstraße und dann erst wird die </w:t>
      </w:r>
      <w:proofErr w:type="spellStart"/>
      <w:r w:rsidR="008B71C8" w:rsidRPr="0083283A">
        <w:rPr>
          <w:rFonts w:ascii="Calibri" w:hAnsi="Calibri"/>
          <w:color w:val="000000"/>
          <w:sz w:val="22"/>
          <w:szCs w:val="22"/>
        </w:rPr>
        <w:t>FußgängerInnenampel</w:t>
      </w:r>
      <w:proofErr w:type="spellEnd"/>
      <w:r w:rsidR="008B71C8" w:rsidRPr="0083283A">
        <w:rPr>
          <w:rFonts w:ascii="Calibri" w:hAnsi="Calibri"/>
          <w:color w:val="000000"/>
          <w:sz w:val="22"/>
          <w:szCs w:val="22"/>
        </w:rPr>
        <w:t xml:space="preserve"> auf </w:t>
      </w:r>
      <w:proofErr w:type="spellStart"/>
      <w:r w:rsidR="008B71C8" w:rsidRPr="0083283A">
        <w:rPr>
          <w:rFonts w:ascii="Calibri" w:hAnsi="Calibri"/>
          <w:color w:val="000000"/>
          <w:sz w:val="22"/>
          <w:szCs w:val="22"/>
        </w:rPr>
        <w:t>grün</w:t>
      </w:r>
      <w:proofErr w:type="spellEnd"/>
      <w:r w:rsidR="008B71C8" w:rsidRPr="0083283A">
        <w:rPr>
          <w:rFonts w:ascii="Calibri" w:hAnsi="Calibri"/>
          <w:color w:val="000000"/>
          <w:sz w:val="22"/>
          <w:szCs w:val="22"/>
        </w:rPr>
        <w:t xml:space="preserve"> geschaltet. In jedem Fall sollte diese auf grün geschaltet werden, sobald der aktuelle Fluss über die Reichsstraße beendet wird!</w:t>
      </w:r>
    </w:p>
    <w:p w14:paraId="10C1E7D1" w14:textId="403D476D" w:rsidR="008B71C8" w:rsidRPr="00EE589C" w:rsidRDefault="008B71C8" w:rsidP="00EE589C">
      <w:pPr>
        <w:pStyle w:val="Listenabsatz"/>
        <w:widowControl w:val="0"/>
        <w:numPr>
          <w:ilvl w:val="1"/>
          <w:numId w:val="1"/>
        </w:numPr>
        <w:autoSpaceDE w:val="0"/>
        <w:autoSpaceDN w:val="0"/>
        <w:adjustRightInd w:val="0"/>
        <w:spacing w:before="120" w:beforeAutospacing="0" w:after="120" w:afterAutospacing="0"/>
        <w:ind w:left="567" w:hanging="283"/>
        <w:rPr>
          <w:rFonts w:ascii="Calibri" w:hAnsi="Calibri"/>
          <w:color w:val="000000"/>
          <w:sz w:val="22"/>
          <w:szCs w:val="22"/>
        </w:rPr>
      </w:pPr>
      <w:r w:rsidRPr="00EE589C">
        <w:rPr>
          <w:rFonts w:ascii="Calibri" w:hAnsi="Calibri"/>
          <w:color w:val="000000"/>
          <w:sz w:val="22"/>
          <w:szCs w:val="22"/>
        </w:rPr>
        <w:t xml:space="preserve">Wenn die Grünschaltung über die genannte Druckknopfampel aktiv ist, steht die weiter ostwärts liegende Fußgängerampel immer noch auf </w:t>
      </w:r>
      <w:proofErr w:type="spellStart"/>
      <w:r w:rsidRPr="00EE589C">
        <w:rPr>
          <w:rFonts w:ascii="Calibri" w:hAnsi="Calibri"/>
          <w:color w:val="000000"/>
          <w:sz w:val="22"/>
          <w:szCs w:val="22"/>
        </w:rPr>
        <w:t>rot</w:t>
      </w:r>
      <w:proofErr w:type="spellEnd"/>
      <w:r w:rsidRPr="00EE589C">
        <w:rPr>
          <w:rFonts w:ascii="Calibri" w:hAnsi="Calibri"/>
          <w:color w:val="000000"/>
          <w:sz w:val="22"/>
          <w:szCs w:val="22"/>
        </w:rPr>
        <w:t xml:space="preserve">, obwohl ansonsten alles steht. Diese </w:t>
      </w:r>
      <w:proofErr w:type="spellStart"/>
      <w:r w:rsidRPr="00EE589C">
        <w:rPr>
          <w:rFonts w:ascii="Calibri" w:hAnsi="Calibri"/>
          <w:color w:val="000000"/>
          <w:sz w:val="22"/>
          <w:szCs w:val="22"/>
        </w:rPr>
        <w:t>ostwärtig</w:t>
      </w:r>
      <w:proofErr w:type="spellEnd"/>
      <w:r w:rsidRPr="00EE589C">
        <w:rPr>
          <w:rFonts w:ascii="Calibri" w:hAnsi="Calibri"/>
          <w:color w:val="000000"/>
          <w:sz w:val="22"/>
          <w:szCs w:val="22"/>
        </w:rPr>
        <w:t xml:space="preserve"> liegende Fußgängerampel sollte in diesem Fall gleichzeitig mit der Druck</w:t>
      </w:r>
      <w:r w:rsidR="00EE589C">
        <w:rPr>
          <w:rFonts w:ascii="Calibri" w:hAnsi="Calibri"/>
          <w:color w:val="000000"/>
          <w:sz w:val="22"/>
          <w:szCs w:val="22"/>
        </w:rPr>
        <w:t>k</w:t>
      </w:r>
      <w:r w:rsidRPr="00EE589C">
        <w:rPr>
          <w:rFonts w:ascii="Calibri" w:hAnsi="Calibri"/>
          <w:color w:val="000000"/>
          <w:sz w:val="22"/>
          <w:szCs w:val="22"/>
        </w:rPr>
        <w:t xml:space="preserve">nopfampel auf </w:t>
      </w:r>
      <w:proofErr w:type="spellStart"/>
      <w:r w:rsidRPr="00EE589C">
        <w:rPr>
          <w:rFonts w:ascii="Calibri" w:hAnsi="Calibri"/>
          <w:color w:val="000000"/>
          <w:sz w:val="22"/>
          <w:szCs w:val="22"/>
        </w:rPr>
        <w:t>grün</w:t>
      </w:r>
      <w:proofErr w:type="spellEnd"/>
      <w:r w:rsidRPr="00EE589C">
        <w:rPr>
          <w:rFonts w:ascii="Calibri" w:hAnsi="Calibri"/>
          <w:color w:val="000000"/>
          <w:sz w:val="22"/>
          <w:szCs w:val="22"/>
        </w:rPr>
        <w:t xml:space="preserve"> schalten!</w:t>
      </w:r>
      <w:r w:rsidR="00EE589C">
        <w:rPr>
          <w:rFonts w:ascii="Calibri" w:hAnsi="Calibri"/>
          <w:color w:val="000000"/>
          <w:sz w:val="22"/>
          <w:szCs w:val="22"/>
        </w:rPr>
        <w:t xml:space="preserve"> </w:t>
      </w:r>
    </w:p>
    <w:p w14:paraId="79E6E516" w14:textId="77777777" w:rsidR="008B71C8" w:rsidRDefault="008B71C8" w:rsidP="008B71C8">
      <w:pPr>
        <w:widowControl w:val="0"/>
        <w:autoSpaceDE w:val="0"/>
        <w:autoSpaceDN w:val="0"/>
        <w:adjustRightInd w:val="0"/>
        <w:ind w:left="284" w:hanging="284"/>
        <w:rPr>
          <w:rFonts w:ascii="Calibri" w:hAnsi="Calibri" w:cs="Calibri"/>
          <w:sz w:val="29"/>
          <w:szCs w:val="29"/>
          <w:lang w:val="de-DE"/>
        </w:rPr>
      </w:pPr>
      <w:r>
        <w:rPr>
          <w:rFonts w:ascii="Calibri" w:hAnsi="Calibri" w:cs="Calibri"/>
          <w:sz w:val="29"/>
          <w:szCs w:val="29"/>
          <w:lang w:val="de-DE"/>
        </w:rPr>
        <w:t> </w:t>
      </w:r>
    </w:p>
    <w:p w14:paraId="29EF649F" w14:textId="743C159C" w:rsidR="008B71C8" w:rsidRDefault="008B71C8" w:rsidP="008B71C8">
      <w:pPr>
        <w:widowControl w:val="0"/>
        <w:autoSpaceDE w:val="0"/>
        <w:autoSpaceDN w:val="0"/>
        <w:adjustRightInd w:val="0"/>
        <w:rPr>
          <w:rFonts w:ascii="Calibri" w:hAnsi="Calibri" w:cs="Calibri"/>
          <w:sz w:val="29"/>
          <w:szCs w:val="29"/>
          <w:lang w:val="de-DE"/>
        </w:rPr>
      </w:pPr>
      <w:r>
        <w:rPr>
          <w:rFonts w:ascii="Calibri" w:hAnsi="Calibri" w:cs="Calibri"/>
          <w:sz w:val="29"/>
          <w:szCs w:val="29"/>
          <w:lang w:val="de-DE"/>
        </w:rPr>
        <w:t xml:space="preserve">                </w:t>
      </w:r>
    </w:p>
    <w:sectPr w:rsidR="008B71C8" w:rsidSect="0031324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01A0"/>
    <w:multiLevelType w:val="hybridMultilevel"/>
    <w:tmpl w:val="4DF88CF0"/>
    <w:lvl w:ilvl="0" w:tplc="BA527C98">
      <w:start w:val="1"/>
      <w:numFmt w:val="decimal"/>
      <w:lvlText w:val="%1."/>
      <w:lvlJc w:val="left"/>
      <w:pPr>
        <w:ind w:left="740" w:hanging="3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6AF7030"/>
    <w:multiLevelType w:val="hybridMultilevel"/>
    <w:tmpl w:val="5F908496"/>
    <w:lvl w:ilvl="0" w:tplc="04070001">
      <w:start w:val="1"/>
      <w:numFmt w:val="bullet"/>
      <w:lvlText w:val=""/>
      <w:lvlJc w:val="left"/>
      <w:pPr>
        <w:ind w:left="1080" w:hanging="360"/>
      </w:pPr>
      <w:rPr>
        <w:rFonts w:ascii="Symbol" w:hAnsi="Symbol" w:hint="default"/>
      </w:rPr>
    </w:lvl>
    <w:lvl w:ilvl="1" w:tplc="5536569A">
      <w:start w:val="1"/>
      <w:numFmt w:val="bullet"/>
      <w:lvlText w:val=""/>
      <w:lvlJc w:val="left"/>
      <w:pPr>
        <w:ind w:left="1800" w:hanging="360"/>
      </w:pPr>
      <w:rPr>
        <w:rFonts w:ascii="Symbol" w:hAnsi="Symbo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1C8"/>
    <w:rsid w:val="00166E46"/>
    <w:rsid w:val="001C423F"/>
    <w:rsid w:val="00237BE1"/>
    <w:rsid w:val="00313246"/>
    <w:rsid w:val="00336E07"/>
    <w:rsid w:val="00513E41"/>
    <w:rsid w:val="005560D8"/>
    <w:rsid w:val="005829D9"/>
    <w:rsid w:val="005F413F"/>
    <w:rsid w:val="005F4C2E"/>
    <w:rsid w:val="006143BC"/>
    <w:rsid w:val="0061782D"/>
    <w:rsid w:val="00636700"/>
    <w:rsid w:val="00740D12"/>
    <w:rsid w:val="00752C19"/>
    <w:rsid w:val="0083283A"/>
    <w:rsid w:val="00850E07"/>
    <w:rsid w:val="008B71C8"/>
    <w:rsid w:val="00B25533"/>
    <w:rsid w:val="00B506A8"/>
    <w:rsid w:val="00BE00AC"/>
    <w:rsid w:val="00BF3A46"/>
    <w:rsid w:val="00C530D7"/>
    <w:rsid w:val="00EE589C"/>
    <w:rsid w:val="00F145B0"/>
    <w:rsid w:val="00F75C26"/>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95C1A8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lang w:val="hr-H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B71C8"/>
    <w:pPr>
      <w:spacing w:before="100" w:beforeAutospacing="1" w:after="100" w:afterAutospacing="1"/>
    </w:pPr>
    <w:rPr>
      <w:rFonts w:ascii="Times New Roman" w:hAnsi="Times New Roman" w:cs="Times New Roman"/>
      <w:lang w:val="de-DE" w:eastAsia="de-DE"/>
    </w:rPr>
  </w:style>
  <w:style w:type="character" w:customStyle="1" w:styleId="apple-converted-space">
    <w:name w:val="apple-converted-space"/>
    <w:basedOn w:val="Absatz-Standardschriftart"/>
    <w:rsid w:val="008B7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957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1622</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Hummelbrunner</dc:creator>
  <cp:keywords/>
  <dc:description/>
  <cp:lastModifiedBy>Richard Hummelbrunner</cp:lastModifiedBy>
  <cp:revision>3</cp:revision>
  <cp:lastPrinted>2022-11-29T08:22:00Z</cp:lastPrinted>
  <dcterms:created xsi:type="dcterms:W3CDTF">2022-11-29T08:12:00Z</dcterms:created>
  <dcterms:modified xsi:type="dcterms:W3CDTF">2022-11-29T08:23:00Z</dcterms:modified>
</cp:coreProperties>
</file>